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4A9C9" w14:textId="77777777" w:rsidR="00C12B68" w:rsidRPr="007B15B6" w:rsidRDefault="00C12B68" w:rsidP="00C12B68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lang w:val="en-US"/>
        </w:rPr>
      </w:pPr>
      <w:r w:rsidRPr="007B15B6">
        <w:rPr>
          <w:rFonts w:ascii="Arial" w:hAnsi="Arial" w:cs="Arial"/>
          <w:bCs w:val="0"/>
          <w:sz w:val="36"/>
          <w:szCs w:val="36"/>
          <w:lang w:val="en-US"/>
        </w:rPr>
        <w:t xml:space="preserve">1 </w:t>
      </w:r>
      <w:r w:rsidR="007B15B6" w:rsidRPr="007B15B6">
        <w:rPr>
          <w:rFonts w:ascii="Arial" w:hAnsi="Arial" w:cs="Arial"/>
          <w:bCs w:val="0"/>
          <w:sz w:val="36"/>
          <w:szCs w:val="36"/>
          <w:lang w:val="en-US"/>
        </w:rPr>
        <w:t xml:space="preserve"> </w:t>
      </w:r>
      <w:hyperlink r:id="rId4" w:history="1">
        <w:r w:rsidRPr="00F61D86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WELCOME TO THE BU LIBRARIES! » BU LIBRARIES | BOSTON UNIVERSITY</w:t>
        </w:r>
      </w:hyperlink>
      <w:r w:rsidR="007B15B6" w:rsidRPr="00F61D86">
        <w:rPr>
          <w:rFonts w:ascii="Arial" w:hAnsi="Arial" w:cs="Arial"/>
          <w:bCs w:val="0"/>
          <w:sz w:val="36"/>
          <w:szCs w:val="36"/>
          <w:u w:val="single"/>
          <w:lang w:val="en-US"/>
        </w:rPr>
        <w:t xml:space="preserve">  - (</w:t>
      </w:r>
      <w:proofErr w:type="spellStart"/>
      <w:r w:rsidRPr="00F61D86">
        <w:rPr>
          <w:rFonts w:ascii="Arial" w:hAnsi="Arial" w:cs="Arial"/>
          <w:bCs w:val="0"/>
          <w:sz w:val="36"/>
          <w:szCs w:val="36"/>
          <w:u w:val="single"/>
          <w:lang w:val="en-US"/>
        </w:rPr>
        <w:t>Belgio</w:t>
      </w:r>
      <w:proofErr w:type="spellEnd"/>
      <w:r w:rsidR="007B15B6" w:rsidRPr="00F61D86">
        <w:rPr>
          <w:rFonts w:ascii="Arial" w:hAnsi="Arial" w:cs="Arial"/>
          <w:bCs w:val="0"/>
          <w:sz w:val="36"/>
          <w:szCs w:val="36"/>
          <w:u w:val="single"/>
          <w:lang w:val="en-US"/>
        </w:rPr>
        <w:t>)</w:t>
      </w:r>
    </w:p>
    <w:p w14:paraId="13524C54" w14:textId="77777777" w:rsidR="00C12B68" w:rsidRPr="007B15B6" w:rsidRDefault="003B4439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C12B68" w:rsidRPr="00B9636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https://buprimo.hosted.exlibrisgroup.com/primo-explore/search?query=any,contains,dislessia%20e%20riabilitazione&amp;tab=worldcat&amp;search_scope=WorldCat&amp;vid=BU&amp;lang=en_US&amp;offset=0</w:t>
        </w:r>
      </w:hyperlink>
    </w:p>
    <w:p w14:paraId="5746F0DB" w14:textId="77777777" w:rsidR="00C12B68" w:rsidRPr="007B15B6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  <w:r w:rsidRPr="007B15B6">
        <w:rPr>
          <w:rFonts w:ascii="Arial" w:hAnsi="Arial" w:cs="Arial"/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61312" behindDoc="0" locked="0" layoutInCell="1" allowOverlap="1" wp14:anchorId="3E2E857B" wp14:editId="19C3A464">
            <wp:simplePos x="0" y="0"/>
            <wp:positionH relativeFrom="column">
              <wp:posOffset>15240</wp:posOffset>
            </wp:positionH>
            <wp:positionV relativeFrom="paragraph">
              <wp:posOffset>256540</wp:posOffset>
            </wp:positionV>
            <wp:extent cx="8477250" cy="4114800"/>
            <wp:effectExtent l="57150" t="38100" r="38100" b="1905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55" b="1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114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2E031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38AFA173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44D196F6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37994192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0D754E97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6854B472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149B5F18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279BE1DA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223442A3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49ED23E8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29875A11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48970F66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663691FF" w14:textId="77777777" w:rsidR="00C12B68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14:paraId="568BCA96" w14:textId="77777777" w:rsidR="001F5542" w:rsidRPr="00F61D86" w:rsidRDefault="00C12B68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7B15B6">
        <w:rPr>
          <w:rFonts w:ascii="Arial" w:hAnsi="Arial" w:cs="Arial"/>
          <w:b/>
          <w:sz w:val="36"/>
          <w:szCs w:val="36"/>
          <w:lang w:val="en-US"/>
        </w:rPr>
        <w:lastRenderedPageBreak/>
        <w:t>2</w:t>
      </w:r>
      <w:r w:rsidR="001F5542" w:rsidRPr="007B15B6">
        <w:rPr>
          <w:rFonts w:ascii="Arial" w:hAnsi="Arial" w:cs="Arial"/>
          <w:b/>
          <w:sz w:val="36"/>
          <w:szCs w:val="36"/>
          <w:lang w:val="en-US"/>
        </w:rPr>
        <w:t xml:space="preserve">    </w:t>
      </w:r>
      <w:hyperlink r:id="rId7" w:tgtFrame="_blank" w:tooltip="European Commission Central Library" w:history="1">
        <w:r w:rsidR="001F5542" w:rsidRPr="00F61D86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EUROPEAN COMMISSION CENTRAL LIBRARY</w:t>
        </w:r>
      </w:hyperlink>
      <w:r w:rsidR="007B15B6" w:rsidRPr="00F61D86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– (</w:t>
      </w:r>
      <w:r w:rsidR="001F5542" w:rsidRPr="00F61D86">
        <w:rPr>
          <w:rFonts w:ascii="Arial" w:hAnsi="Arial" w:cs="Arial"/>
          <w:sz w:val="36"/>
          <w:szCs w:val="36"/>
          <w:u w:val="single"/>
          <w:lang w:val="en-US"/>
        </w:rPr>
        <w:t xml:space="preserve">Brussels, </w:t>
      </w:r>
      <w:proofErr w:type="spellStart"/>
      <w:r w:rsidR="001F5542" w:rsidRPr="00F61D86">
        <w:rPr>
          <w:rFonts w:ascii="Arial" w:hAnsi="Arial" w:cs="Arial"/>
          <w:sz w:val="36"/>
          <w:szCs w:val="36"/>
          <w:u w:val="single"/>
          <w:lang w:val="en-US"/>
        </w:rPr>
        <w:t>Belgio</w:t>
      </w:r>
      <w:proofErr w:type="spellEnd"/>
      <w:r w:rsidR="007B15B6" w:rsidRPr="00F61D86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14:paraId="4BE7CC5C" w14:textId="77777777" w:rsidR="001F5542" w:rsidRPr="007B15B6" w:rsidRDefault="003B4439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1F5542" w:rsidRPr="00B9636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https://ec-europa-finder.hosted.exlibrisgroup.com/primo-explore/search?query=any,contains,%20dislessia%20e%20riabilitazione&amp;search_scope=default_scope&amp;sortby=rank&amp;vid=32EUC_VU1&amp;lang=en_US&amp;pcAvailability=true</w:t>
        </w:r>
      </w:hyperlink>
    </w:p>
    <w:p w14:paraId="1697C688" w14:textId="77777777" w:rsidR="007B15B6" w:rsidRPr="007B15B6" w:rsidRDefault="007B15B6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4"/>
          <w:szCs w:val="24"/>
          <w:lang w:val="en-US"/>
        </w:rPr>
      </w:pPr>
      <w:r w:rsidRPr="007B15B6">
        <w:rPr>
          <w:rFonts w:ascii="Arial" w:hAnsi="Arial" w:cs="Arial"/>
          <w:b/>
          <w:sz w:val="24"/>
          <w:szCs w:val="24"/>
          <w:lang w:val="en-US"/>
        </w:rPr>
        <w:t xml:space="preserve">          </w:t>
      </w:r>
    </w:p>
    <w:p w14:paraId="57A81277" w14:textId="77777777" w:rsidR="001F5542" w:rsidRPr="007B15B6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  <w:r w:rsidRPr="007B15B6"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0186489A" wp14:editId="179BFF3C">
            <wp:simplePos x="0" y="0"/>
            <wp:positionH relativeFrom="column">
              <wp:posOffset>15240</wp:posOffset>
            </wp:positionH>
            <wp:positionV relativeFrom="paragraph">
              <wp:posOffset>69850</wp:posOffset>
            </wp:positionV>
            <wp:extent cx="8477250" cy="4276725"/>
            <wp:effectExtent l="57150" t="38100" r="38100" b="28575"/>
            <wp:wrapNone/>
            <wp:docPr id="244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55" b="31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276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D94EDF" w14:textId="77777777" w:rsidR="001F5542" w:rsidRPr="007B15B6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5CB3B393" w14:textId="77777777" w:rsidR="001F5542" w:rsidRPr="007B15B6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74FD0430" w14:textId="77777777" w:rsidR="001F5542" w:rsidRPr="007B15B6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299693F5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10B6F4D9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55DBF050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719F11D7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7E7C4AB4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014AE749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319793CB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1F0D9609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67419A97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5AD487B4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2666FBAE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57D1FC47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2DC8273B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7295CA70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778419E1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21E1BBDC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6BF0A8C8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0A87F3E6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1CA4801F" w14:textId="77777777" w:rsidR="00FA006F" w:rsidRDefault="00FA006F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6DD3D643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72CFC099" w14:textId="77777777" w:rsidR="001F5542" w:rsidRDefault="001F5542" w:rsidP="001F5542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271C9BF4" w14:textId="77777777" w:rsidR="00FA006F" w:rsidRPr="007B15B6" w:rsidRDefault="00C12B68" w:rsidP="00FA006F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  <w:lang w:val="en-US"/>
        </w:rPr>
      </w:pPr>
      <w:r w:rsidRPr="007B15B6">
        <w:rPr>
          <w:rFonts w:ascii="Arial" w:hAnsi="Arial" w:cs="Arial"/>
          <w:sz w:val="36"/>
          <w:szCs w:val="36"/>
          <w:lang w:val="en-US"/>
        </w:rPr>
        <w:lastRenderedPageBreak/>
        <w:t>3</w:t>
      </w:r>
      <w:r w:rsidR="00F60ACB" w:rsidRPr="007B15B6">
        <w:rPr>
          <w:rFonts w:ascii="Arial" w:hAnsi="Arial" w:cs="Arial"/>
          <w:sz w:val="36"/>
          <w:szCs w:val="36"/>
          <w:lang w:val="en-US"/>
        </w:rPr>
        <w:t xml:space="preserve"> </w:t>
      </w:r>
      <w:r w:rsidR="007B15B6">
        <w:rPr>
          <w:rFonts w:ascii="Arial" w:hAnsi="Arial" w:cs="Arial"/>
          <w:sz w:val="36"/>
          <w:szCs w:val="36"/>
          <w:lang w:val="en-US"/>
        </w:rPr>
        <w:t xml:space="preserve">   </w:t>
      </w:r>
      <w:hyperlink r:id="rId10" w:history="1">
        <w:r w:rsidR="00FA006F" w:rsidRPr="00F61D86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GHENT UNIVERSITY LIBRARY - THE EUROPEAN LIBRARY</w:t>
        </w:r>
      </w:hyperlink>
      <w:r w:rsidR="007B15B6" w:rsidRPr="00F61D86">
        <w:rPr>
          <w:rFonts w:ascii="Arial" w:hAnsi="Arial" w:cs="Arial"/>
          <w:bCs w:val="0"/>
          <w:sz w:val="36"/>
          <w:szCs w:val="36"/>
          <w:u w:val="single"/>
          <w:lang w:val="en-US"/>
        </w:rPr>
        <w:t xml:space="preserve"> </w:t>
      </w:r>
      <w:r w:rsidR="00F61D86" w:rsidRPr="00F61D86">
        <w:rPr>
          <w:rFonts w:ascii="Arial" w:hAnsi="Arial" w:cs="Arial"/>
          <w:bCs w:val="0"/>
          <w:sz w:val="36"/>
          <w:szCs w:val="36"/>
          <w:u w:val="single"/>
          <w:lang w:val="en-US"/>
        </w:rPr>
        <w:t xml:space="preserve">- </w:t>
      </w:r>
      <w:r w:rsidR="007B15B6" w:rsidRPr="00F61D86">
        <w:rPr>
          <w:rFonts w:ascii="Arial" w:hAnsi="Arial" w:cs="Arial"/>
          <w:bCs w:val="0"/>
          <w:sz w:val="36"/>
          <w:szCs w:val="36"/>
          <w:u w:val="single"/>
          <w:lang w:val="en-US"/>
        </w:rPr>
        <w:t>(</w:t>
      </w:r>
      <w:proofErr w:type="spellStart"/>
      <w:r w:rsidR="00FA006F" w:rsidRPr="00F61D86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Belgio</w:t>
      </w:r>
      <w:proofErr w:type="spellEnd"/>
      <w:r w:rsidR="007B15B6" w:rsidRPr="00F61D86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)</w:t>
      </w:r>
    </w:p>
    <w:p w14:paraId="0F97A88D" w14:textId="77777777" w:rsidR="00FA006F" w:rsidRPr="00F61D86" w:rsidRDefault="003B4439" w:rsidP="00FA006F">
      <w:pPr>
        <w:rPr>
          <w:rFonts w:ascii="Arial" w:hAnsi="Arial" w:cs="Arial"/>
          <w:noProof/>
          <w:sz w:val="24"/>
          <w:szCs w:val="24"/>
          <w:lang w:val="en-US" w:eastAsia="it-IT"/>
        </w:rPr>
      </w:pPr>
      <w:hyperlink r:id="rId11" w:history="1">
        <w:r w:rsidR="00FA006F" w:rsidRPr="00F61D86">
          <w:rPr>
            <w:rStyle w:val="Collegamentoipertestuale"/>
            <w:rFonts w:ascii="Arial" w:hAnsi="Arial" w:cs="Arial"/>
            <w:noProof/>
            <w:sz w:val="24"/>
            <w:szCs w:val="24"/>
            <w:lang w:val="en-US" w:eastAsia="it-IT"/>
          </w:rPr>
          <w:t>http://www.theeuropeanlibrary.org/tel4/contributor/P01378</w:t>
        </w:r>
      </w:hyperlink>
    </w:p>
    <w:p w14:paraId="4829D295" w14:textId="77777777" w:rsidR="00FA006F" w:rsidRPr="007B15B6" w:rsidRDefault="00FA006F" w:rsidP="00FA006F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07808229" w14:textId="77777777" w:rsidR="00FA006F" w:rsidRDefault="007B15B6" w:rsidP="00FA006F">
      <w:pPr>
        <w:rPr>
          <w:rFonts w:ascii="Arial" w:hAnsi="Arial" w:cs="Arial"/>
          <w:noProof/>
          <w:sz w:val="20"/>
          <w:szCs w:val="20"/>
          <w:lang w:val="en-US"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569B589E" wp14:editId="20A3971B">
            <wp:simplePos x="0" y="0"/>
            <wp:positionH relativeFrom="column">
              <wp:posOffset>62865</wp:posOffset>
            </wp:positionH>
            <wp:positionV relativeFrom="paragraph">
              <wp:posOffset>39370</wp:posOffset>
            </wp:positionV>
            <wp:extent cx="8448675" cy="4448175"/>
            <wp:effectExtent l="57150" t="38100" r="47625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4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4448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0E252D" w14:textId="77777777" w:rsidR="00FA006F" w:rsidRDefault="00FA006F" w:rsidP="00FA006F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01B517BA" w14:textId="77777777" w:rsidR="00FA006F" w:rsidRDefault="00FA006F" w:rsidP="00FA006F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1B5BEF06" w14:textId="77777777" w:rsidR="00FA006F" w:rsidRDefault="00FA006F" w:rsidP="00FA006F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30ED725B" w14:textId="77777777" w:rsidR="00FA006F" w:rsidRDefault="00FA006F" w:rsidP="00FA006F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2048C7E1" w14:textId="77777777" w:rsidR="00FA006F" w:rsidRDefault="00FA006F" w:rsidP="00FA006F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2328CCC5" w14:textId="77777777" w:rsidR="00FA006F" w:rsidRDefault="00FA006F" w:rsidP="00FA006F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6F4466B9" w14:textId="77777777" w:rsidR="00FA006F" w:rsidRDefault="00FA006F" w:rsidP="00FA006F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2E25BA26" w14:textId="77777777" w:rsidR="00FA006F" w:rsidRDefault="00FA006F" w:rsidP="001F5542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78630FDB" w14:textId="77777777" w:rsidR="00FA006F" w:rsidRDefault="00FA006F" w:rsidP="001F5542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0B642C6A" w14:textId="77777777" w:rsidR="00FA006F" w:rsidRDefault="00FA006F" w:rsidP="001F5542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1D0888B2" w14:textId="77777777" w:rsidR="00FA006F" w:rsidRDefault="00FA006F" w:rsidP="001F5542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6B70D241" w14:textId="77777777" w:rsidR="00FA006F" w:rsidRDefault="00FA006F" w:rsidP="001F5542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623EED4A" w14:textId="77777777" w:rsidR="00FA006F" w:rsidRDefault="00FA006F" w:rsidP="001F5542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23221C75" w14:textId="77777777" w:rsidR="00FA006F" w:rsidRDefault="00FA006F" w:rsidP="001F5542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6EAA6F8B" w14:textId="77777777" w:rsidR="00FA006F" w:rsidRDefault="00FA006F" w:rsidP="001F5542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1B862CCC" w14:textId="77777777" w:rsidR="00FA006F" w:rsidRDefault="00FA006F" w:rsidP="001F5542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057146FC" w14:textId="77777777" w:rsidR="00FA006F" w:rsidRDefault="00FA006F" w:rsidP="001F5542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65BCDFDA" w14:textId="77777777" w:rsidR="00FA006F" w:rsidRDefault="00FA006F" w:rsidP="001F5542">
      <w:pPr>
        <w:rPr>
          <w:lang w:val="en-US"/>
        </w:rPr>
      </w:pPr>
    </w:p>
    <w:p w14:paraId="19E491C7" w14:textId="77777777" w:rsidR="00FA006F" w:rsidRDefault="00FA006F" w:rsidP="001F5542">
      <w:pPr>
        <w:rPr>
          <w:lang w:val="en-US"/>
        </w:rPr>
      </w:pPr>
    </w:p>
    <w:p w14:paraId="70B94220" w14:textId="77777777" w:rsidR="00FA006F" w:rsidRDefault="00FA006F" w:rsidP="001F5542">
      <w:pPr>
        <w:rPr>
          <w:lang w:val="en-US"/>
        </w:rPr>
      </w:pPr>
    </w:p>
    <w:p w14:paraId="0E2AC6BB" w14:textId="77777777" w:rsidR="00FA006F" w:rsidRDefault="00FA006F" w:rsidP="001F5542">
      <w:pPr>
        <w:rPr>
          <w:lang w:val="en-US"/>
        </w:rPr>
      </w:pPr>
    </w:p>
    <w:p w14:paraId="1A16A637" w14:textId="77777777" w:rsidR="00FA006F" w:rsidRDefault="00FA006F" w:rsidP="001F5542">
      <w:pPr>
        <w:rPr>
          <w:lang w:val="en-US"/>
        </w:rPr>
      </w:pPr>
    </w:p>
    <w:p w14:paraId="71F33AE2" w14:textId="77777777" w:rsidR="00290393" w:rsidRDefault="003B4439" w:rsidP="001F5542">
      <w:pPr>
        <w:rPr>
          <w:lang w:val="en-US"/>
        </w:rPr>
      </w:pPr>
    </w:p>
    <w:p w14:paraId="3CC89E86" w14:textId="3FE313AB" w:rsidR="00356844" w:rsidRDefault="00356844" w:rsidP="00356844">
      <w:pPr>
        <w:spacing w:line="247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</w:pPr>
      <w:r>
        <w:rPr>
          <w:lang w:val="en-US"/>
        </w:rPr>
        <w:br w:type="page"/>
      </w:r>
      <w:hyperlink r:id="rId13" w:history="1">
        <w:proofErr w:type="spellStart"/>
        <w:r>
          <w:rPr>
            <w:rStyle w:val="Collegamentoipertestuale"/>
            <w:bCs/>
            <w:sz w:val="24"/>
            <w:szCs w:val="24"/>
            <w:shd w:val="clear" w:color="auto" w:fill="FFFFFF"/>
            <w:lang w:val="en-US"/>
          </w:rPr>
          <w:t>UHasselt</w:t>
        </w:r>
        <w:proofErr w:type="spellEnd"/>
        <w:r>
          <w:rPr>
            <w:rStyle w:val="Collegamentoipertestuale"/>
            <w:bCs/>
            <w:sz w:val="24"/>
            <w:szCs w:val="24"/>
            <w:shd w:val="clear" w:color="auto" w:fill="FFFFFF"/>
            <w:lang w:val="en-US"/>
          </w:rPr>
          <w:t xml:space="preserve"> | University Library</w:t>
        </w:r>
      </w:hyperlink>
    </w:p>
    <w:p w14:paraId="057658CC" w14:textId="77777777" w:rsidR="00356844" w:rsidRPr="00356844" w:rsidRDefault="00356844" w:rsidP="00356844">
      <w:pPr>
        <w:spacing w:line="247" w:lineRule="auto"/>
        <w:jc w:val="both"/>
        <w:rPr>
          <w:rStyle w:val="Collegamentoipertestuale"/>
          <w:color w:val="auto"/>
          <w:u w:val="none"/>
          <w:lang w:val="en-US"/>
        </w:rPr>
      </w:pPr>
    </w:p>
    <w:p w14:paraId="777652CB" w14:textId="77777777" w:rsidR="00356844" w:rsidRDefault="00356844" w:rsidP="00356844">
      <w:pPr>
        <w:rPr>
          <w:rFonts w:ascii="Verdana" w:hAnsi="Verdana" w:cs="Calibri"/>
          <w:noProof/>
          <w:color w:val="000000"/>
          <w:sz w:val="40"/>
          <w:szCs w:val="40"/>
        </w:rPr>
      </w:pPr>
      <w:r>
        <w:rPr>
          <w:lang w:val="en-US"/>
        </w:rPr>
        <w:t xml:space="preserve"> https://uha.summon.serialssolutions.com/?#!/search?ho=f&amp;l=en&amp;q=dislessia%20e%20riabilitazione</w:t>
      </w:r>
    </w:p>
    <w:p w14:paraId="115326F7" w14:textId="64A24531" w:rsidR="00356844" w:rsidRDefault="00356844" w:rsidP="00356844">
      <w:pPr>
        <w:rPr>
          <w:lang w:val="en-US"/>
        </w:rPr>
      </w:pPr>
    </w:p>
    <w:p w14:paraId="3E0A96E4" w14:textId="3889E666" w:rsidR="00356844" w:rsidRDefault="00356844" w:rsidP="00356844">
      <w:pPr>
        <w:rPr>
          <w:lang w:val="en-US"/>
        </w:rPr>
      </w:pPr>
    </w:p>
    <w:p w14:paraId="374B7568" w14:textId="40455BE4" w:rsidR="00356844" w:rsidRDefault="00356844" w:rsidP="0035684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643EC3" wp14:editId="65D5D48D">
            <wp:simplePos x="0" y="0"/>
            <wp:positionH relativeFrom="column">
              <wp:posOffset>15240</wp:posOffset>
            </wp:positionH>
            <wp:positionV relativeFrom="paragraph">
              <wp:posOffset>177165</wp:posOffset>
            </wp:positionV>
            <wp:extent cx="7000240" cy="2181225"/>
            <wp:effectExtent l="19050" t="1905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40" cy="2181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3E2AF" w14:textId="4FE103C2" w:rsidR="00356844" w:rsidRDefault="00356844" w:rsidP="00356844">
      <w:pPr>
        <w:rPr>
          <w:lang w:val="en-US"/>
        </w:rPr>
      </w:pPr>
    </w:p>
    <w:p w14:paraId="157C2D7E" w14:textId="095B6DC1" w:rsidR="00356844" w:rsidRDefault="00356844" w:rsidP="00356844">
      <w:pPr>
        <w:rPr>
          <w:lang w:val="en-US"/>
        </w:rPr>
      </w:pPr>
    </w:p>
    <w:p w14:paraId="57E9ED0D" w14:textId="2E0F10F0" w:rsidR="00356844" w:rsidRDefault="00356844" w:rsidP="00356844">
      <w:pPr>
        <w:rPr>
          <w:lang w:val="en-US"/>
        </w:rPr>
      </w:pPr>
    </w:p>
    <w:p w14:paraId="4437E0FE" w14:textId="3903A9B2" w:rsidR="00356844" w:rsidRDefault="00356844" w:rsidP="00356844">
      <w:pPr>
        <w:rPr>
          <w:lang w:val="en-US"/>
        </w:rPr>
      </w:pPr>
    </w:p>
    <w:p w14:paraId="55699E6C" w14:textId="391AD8B5" w:rsidR="003B4439" w:rsidRDefault="003B4439" w:rsidP="003B4439">
      <w:pPr>
        <w:spacing w:line="247" w:lineRule="auto"/>
        <w:jc w:val="both"/>
        <w:rPr>
          <w:lang w:val="en-US"/>
        </w:rPr>
      </w:pPr>
      <w:r>
        <w:rPr>
          <w:lang w:val="en-US"/>
        </w:rPr>
        <w:br w:type="page"/>
      </w:r>
    </w:p>
    <w:p w14:paraId="55F87005" w14:textId="77777777" w:rsidR="003B4439" w:rsidRPr="003B4439" w:rsidRDefault="003B4439" w:rsidP="003B4439">
      <w:pPr>
        <w:spacing w:line="247" w:lineRule="auto"/>
        <w:jc w:val="both"/>
        <w:rPr>
          <w:lang w:val="en-US"/>
        </w:rPr>
      </w:pPr>
    </w:p>
    <w:p w14:paraId="4FEF8028" w14:textId="77777777" w:rsidR="003B4439" w:rsidRDefault="003B4439" w:rsidP="003B4439">
      <w:pPr>
        <w:shd w:val="clear" w:color="auto" w:fill="FFFFFF"/>
        <w:spacing w:before="100" w:after="100" w:line="240" w:lineRule="auto"/>
        <w:outlineLvl w:val="1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Bibliotheek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van </w:t>
      </w:r>
      <w:proofErr w:type="spellStart"/>
      <w:r>
        <w:rPr>
          <w:rFonts w:ascii="Arial" w:hAnsi="Arial" w:cs="Arial"/>
          <w:b/>
          <w:sz w:val="28"/>
          <w:szCs w:val="28"/>
        </w:rPr>
        <w:t>het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Federaal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Parlement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Belgian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Parliament</w:t>
      </w:r>
      <w:proofErr w:type="spellEnd"/>
    </w:p>
    <w:p w14:paraId="32146017" w14:textId="77777777" w:rsidR="003B4439" w:rsidRDefault="003B4439" w:rsidP="003B4439">
      <w:pPr>
        <w:spacing w:line="240" w:lineRule="auto"/>
        <w:rPr>
          <w:rFonts w:ascii="Arial" w:hAnsi="Arial" w:cs="Arial"/>
          <w:b/>
          <w:color w:val="222222"/>
          <w:sz w:val="28"/>
          <w:szCs w:val="28"/>
          <w:u w:val="single"/>
        </w:rPr>
      </w:pPr>
    </w:p>
    <w:p w14:paraId="52B718DD" w14:textId="77777777" w:rsidR="003B4439" w:rsidRDefault="003B4439" w:rsidP="003B4439">
      <w:pPr>
        <w:spacing w:line="240" w:lineRule="auto"/>
        <w:rPr>
          <w:rFonts w:ascii="Arial" w:hAnsi="Arial" w:cs="Arial"/>
          <w:color w:val="222222"/>
          <w:sz w:val="20"/>
          <w:szCs w:val="20"/>
          <w:u w:val="single"/>
        </w:rPr>
      </w:pPr>
      <w:r>
        <w:rPr>
          <w:rFonts w:ascii="Arial" w:hAnsi="Arial" w:cs="Arial"/>
          <w:color w:val="222222"/>
          <w:sz w:val="20"/>
          <w:szCs w:val="20"/>
          <w:u w:val="single"/>
        </w:rPr>
        <w:t>https://limo.libis.be/primo-explore/search?query=any,contains,dislessia%20e%20riabilitazione&amp;tab=all_content_tab&amp;search_scope=ALL_CONTENT&amp;vid=KULeuven&amp;lang=en_US&amp;offset=0&amp;pcAvailability=true</w:t>
      </w:r>
    </w:p>
    <w:p w14:paraId="00955444" w14:textId="77777777" w:rsidR="003B4439" w:rsidRDefault="003B4439" w:rsidP="003B4439">
      <w:pPr>
        <w:rPr>
          <w:rFonts w:ascii="Arial" w:hAnsi="Arial" w:cs="Arial"/>
          <w:color w:val="222222"/>
          <w:sz w:val="20"/>
          <w:szCs w:val="20"/>
          <w:u w:val="single"/>
        </w:rPr>
      </w:pPr>
    </w:p>
    <w:p w14:paraId="7BCE7450" w14:textId="77777777" w:rsidR="003B4439" w:rsidRDefault="003B4439" w:rsidP="003B4439">
      <w:pPr>
        <w:rPr>
          <w:rFonts w:ascii="Arial" w:hAnsi="Arial" w:cs="Arial"/>
          <w:color w:val="222222"/>
          <w:sz w:val="20"/>
          <w:szCs w:val="20"/>
          <w:u w:val="single"/>
        </w:rPr>
      </w:pPr>
    </w:p>
    <w:p w14:paraId="3A51296F" w14:textId="44E03F90" w:rsidR="003B4439" w:rsidRDefault="003B4439" w:rsidP="003B4439">
      <w:pPr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  <w:r>
        <w:rPr>
          <w:rFonts w:cs="Calibri"/>
          <w:noProof/>
        </w:rPr>
        <w:drawing>
          <wp:anchor distT="0" distB="0" distL="114300" distR="114300" simplePos="0" relativeHeight="251665408" behindDoc="0" locked="0" layoutInCell="1" allowOverlap="1" wp14:anchorId="50A7EE31" wp14:editId="62C1EE4F">
            <wp:simplePos x="0" y="0"/>
            <wp:positionH relativeFrom="margin">
              <wp:posOffset>-1270</wp:posOffset>
            </wp:positionH>
            <wp:positionV relativeFrom="paragraph">
              <wp:posOffset>12700</wp:posOffset>
            </wp:positionV>
            <wp:extent cx="5392420" cy="2230755"/>
            <wp:effectExtent l="19050" t="1905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22307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F5CD1" w14:textId="77777777" w:rsidR="003B4439" w:rsidRDefault="003B4439" w:rsidP="003B4439">
      <w:pPr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14:paraId="2088A16F" w14:textId="77777777" w:rsidR="003B4439" w:rsidRDefault="003B4439" w:rsidP="003B4439">
      <w:pPr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14:paraId="34A5DB31" w14:textId="77777777" w:rsidR="003B4439" w:rsidRDefault="003B4439" w:rsidP="003B4439">
      <w:pPr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14:paraId="59D6C5A9" w14:textId="77777777" w:rsidR="003B4439" w:rsidRDefault="003B4439" w:rsidP="003B4439">
      <w:pPr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14:paraId="43C1A999" w14:textId="77777777" w:rsidR="00FA006F" w:rsidRPr="001F5542" w:rsidRDefault="00FA006F" w:rsidP="001F5542">
      <w:pPr>
        <w:rPr>
          <w:lang w:val="en-US"/>
        </w:rPr>
      </w:pPr>
    </w:p>
    <w:sectPr w:rsidR="00FA006F" w:rsidRPr="001F5542" w:rsidSect="001F5542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542"/>
    <w:rsid w:val="00062031"/>
    <w:rsid w:val="000A38C4"/>
    <w:rsid w:val="000C372A"/>
    <w:rsid w:val="00102CDA"/>
    <w:rsid w:val="00107D21"/>
    <w:rsid w:val="00130B2A"/>
    <w:rsid w:val="0018255F"/>
    <w:rsid w:val="00182E75"/>
    <w:rsid w:val="001F013F"/>
    <w:rsid w:val="001F5542"/>
    <w:rsid w:val="00264B5B"/>
    <w:rsid w:val="00275050"/>
    <w:rsid w:val="002A21E1"/>
    <w:rsid w:val="002E59B8"/>
    <w:rsid w:val="00306143"/>
    <w:rsid w:val="00356844"/>
    <w:rsid w:val="003820D3"/>
    <w:rsid w:val="003B4439"/>
    <w:rsid w:val="003B6B81"/>
    <w:rsid w:val="003D19C6"/>
    <w:rsid w:val="004111B1"/>
    <w:rsid w:val="00437BCF"/>
    <w:rsid w:val="00530BB9"/>
    <w:rsid w:val="00533B5C"/>
    <w:rsid w:val="00574D57"/>
    <w:rsid w:val="00587462"/>
    <w:rsid w:val="00592751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B15B6"/>
    <w:rsid w:val="007D2F17"/>
    <w:rsid w:val="007F1905"/>
    <w:rsid w:val="00813284"/>
    <w:rsid w:val="00847849"/>
    <w:rsid w:val="00865433"/>
    <w:rsid w:val="008754A9"/>
    <w:rsid w:val="008D706C"/>
    <w:rsid w:val="0091353F"/>
    <w:rsid w:val="00925143"/>
    <w:rsid w:val="00944CCC"/>
    <w:rsid w:val="00A614E9"/>
    <w:rsid w:val="00A73A03"/>
    <w:rsid w:val="00A763CD"/>
    <w:rsid w:val="00AB27E7"/>
    <w:rsid w:val="00AE4F33"/>
    <w:rsid w:val="00B074EA"/>
    <w:rsid w:val="00B75952"/>
    <w:rsid w:val="00B9636D"/>
    <w:rsid w:val="00B96E42"/>
    <w:rsid w:val="00C12B68"/>
    <w:rsid w:val="00C42CBE"/>
    <w:rsid w:val="00C67ECF"/>
    <w:rsid w:val="00CB2BDA"/>
    <w:rsid w:val="00CF69AB"/>
    <w:rsid w:val="00DB6803"/>
    <w:rsid w:val="00DE3849"/>
    <w:rsid w:val="00E4715F"/>
    <w:rsid w:val="00E904CE"/>
    <w:rsid w:val="00E95957"/>
    <w:rsid w:val="00ED3FDD"/>
    <w:rsid w:val="00F4384C"/>
    <w:rsid w:val="00F47236"/>
    <w:rsid w:val="00F60ACB"/>
    <w:rsid w:val="00F61D86"/>
    <w:rsid w:val="00F90E2D"/>
    <w:rsid w:val="00F9343C"/>
    <w:rsid w:val="00FA006F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CB01"/>
  <w15:docId w15:val="{4E6CF6D1-0051-46E0-ADF8-2599F3ED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542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A0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F55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06F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006F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-europa-finder.hosted.exlibrisgroup.com/primo-explore/search?query=any,contains,%20dislessia%20e%20riabilitazione&amp;search_scope=default_scope&amp;sortby=rank&amp;vid=32EUC_VU1&amp;lang=en_US&amp;pcAvailability=true" TargetMode="External"/><Relationship Id="rId13" Type="http://schemas.openxmlformats.org/officeDocument/2006/relationships/hyperlink" Target="https://bibliotheek.uhasselt.be/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c.europa.eu/libraries/index_en.htm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heeuropeanlibrary.org/tel4/contributor/P01378" TargetMode="External"/><Relationship Id="rId5" Type="http://schemas.openxmlformats.org/officeDocument/2006/relationships/hyperlink" Target="https://buprimo.hosted.exlibrisgroup.com/primo-explore/search?query=any,contains,dislessia%20e%20riabilitazione&amp;tab=worldcat&amp;search_scope=WorldCat&amp;vid=BU&amp;lang=en_US&amp;offset=0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www.theeuropeanlibrary.org/tel4/contributor/P01378" TargetMode="External"/><Relationship Id="rId4" Type="http://schemas.openxmlformats.org/officeDocument/2006/relationships/hyperlink" Target="http://www.bu.edu/library/news/2011/08/18/welcome-to-the-bu-libraries-3/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288</Words>
  <Characters>1646</Characters>
  <Application>Microsoft Office Word</Application>
  <DocSecurity>0</DocSecurity>
  <Lines>13</Lines>
  <Paragraphs>3</Paragraphs>
  <ScaleCrop>false</ScaleCrop>
  <Company>BASTARDS TeaM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12</cp:revision>
  <dcterms:created xsi:type="dcterms:W3CDTF">2018-03-02T00:22:00Z</dcterms:created>
  <dcterms:modified xsi:type="dcterms:W3CDTF">2020-07-18T15:34:00Z</dcterms:modified>
</cp:coreProperties>
</file>