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B6D4" w14:textId="77777777" w:rsidR="00AF4898" w:rsidRPr="00725481" w:rsidRDefault="00AF4898" w:rsidP="00AF489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725481">
        <w:rPr>
          <w:rFonts w:ascii="Arial" w:hAnsi="Arial" w:cs="Arial"/>
          <w:b/>
          <w:sz w:val="36"/>
          <w:szCs w:val="36"/>
          <w:lang w:val="en-US"/>
        </w:rPr>
        <w:t xml:space="preserve">1     </w:t>
      </w:r>
      <w:hyperlink r:id="rId4" w:tgtFrame="_blank" w:tooltip="University of Applied Arts Vienna" w:history="1">
        <w:r w:rsidRPr="00725481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APPLIED ARTS VIENNA</w:t>
        </w:r>
      </w:hyperlink>
      <w:r w:rsidRPr="00725481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 BIBLIOTHEK</w:t>
      </w:r>
      <w:r w:rsidRPr="0072548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KATALOGE</w:t>
      </w:r>
      <w:r w:rsidR="00CB4240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725481">
        <w:rPr>
          <w:rFonts w:ascii="Arial" w:hAnsi="Arial" w:cs="Arial"/>
          <w:b/>
          <w:sz w:val="36"/>
          <w:szCs w:val="36"/>
          <w:lang w:val="en-US"/>
        </w:rPr>
        <w:t xml:space="preserve">    </w:t>
      </w:r>
    </w:p>
    <w:p w14:paraId="245D9AB0" w14:textId="77777777" w:rsidR="00AF4898" w:rsidRPr="000873FA" w:rsidRDefault="00CB4240" w:rsidP="00AF489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AF4898" w:rsidRPr="000873FA">
        <w:rPr>
          <w:rFonts w:ascii="Arial" w:hAnsi="Arial" w:cs="Arial"/>
          <w:sz w:val="36"/>
          <w:szCs w:val="36"/>
        </w:rPr>
        <w:t>Vienna, Austria</w:t>
      </w:r>
      <w:r>
        <w:rPr>
          <w:rFonts w:ascii="Arial" w:hAnsi="Arial" w:cs="Arial"/>
          <w:sz w:val="36"/>
          <w:szCs w:val="36"/>
        </w:rPr>
        <w:t>)</w:t>
      </w:r>
    </w:p>
    <w:p w14:paraId="36042A34" w14:textId="77777777" w:rsidR="00AF4898" w:rsidRPr="000873FA" w:rsidRDefault="00DD53C1" w:rsidP="00AF4898">
      <w:pPr>
        <w:rPr>
          <w:rFonts w:ascii="Arial" w:hAnsi="Arial" w:cs="Arial"/>
          <w:sz w:val="24"/>
          <w:szCs w:val="24"/>
        </w:rPr>
      </w:pPr>
      <w:hyperlink r:id="rId5" w:history="1">
        <w:r w:rsidR="00AF4898" w:rsidRPr="0078054D">
          <w:rPr>
            <w:rStyle w:val="Collegamentoipertestuale"/>
            <w:rFonts w:ascii="Arial" w:hAnsi="Arial" w:cs="Arial"/>
            <w:sz w:val="24"/>
            <w:szCs w:val="24"/>
          </w:rPr>
          <w:t>http://search.obvsg.at/primo_library/libweb/action/display.do?tabs=detailsTab&amp;ct=display&amp;fn=search&amp;doc=TN_casalini_libriit02503952&amp;indx=1&amp;recIds=TN_casalini_libriit02503952&amp;recIdxs=0&amp;elementId=0&amp;renderMode=poppedOut&amp;displayMode=full&amp;frbrVersion=&amp;vl(7407654UI0)=any&amp;pcAvailabiltyMode=true&amp;query=any%2Ccontains%2C+dislessia+e+riabilitazione&amp;vl(1UI0)=contains&amp;dscnt=0&amp;search_scope=Katalog_PrimoCentral&amp;scp.scps=scope%3A%28KAW_aleph_acc%29%2Cscope%3A%28KAW_O_metalib%29%2Cscope%3A%28KAW_O_sfx%29%2Cprimo_central_multiple_fe&amp;vid=KAW&amp;highlight=true&amp;institution=KAW&amp;queryTemp=+dislessia+e+riabilitazione&amp;tab=katalog_primocentral&amp;displayField=title&amp;fromDL=&amp;vl(freeText0)=%20dislessia%20e%20riabilitazione&amp;dstmp=1497328190762</w:t>
        </w:r>
      </w:hyperlink>
    </w:p>
    <w:p w14:paraId="58D3E5AE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62C1ED4" wp14:editId="35A76A7B">
            <wp:simplePos x="0" y="0"/>
            <wp:positionH relativeFrom="column">
              <wp:posOffset>5715</wp:posOffset>
            </wp:positionH>
            <wp:positionV relativeFrom="paragraph">
              <wp:posOffset>89535</wp:posOffset>
            </wp:positionV>
            <wp:extent cx="8467725" cy="3505200"/>
            <wp:effectExtent l="57150" t="38100" r="47625" b="19050"/>
            <wp:wrapNone/>
            <wp:docPr id="4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66"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3505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1F276A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4A37FA3A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60877269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473D2333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0F7C3B70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2C00FE59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3D2A5AD3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1CEB16DD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01D8D755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76C99072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2DB76AF1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708E5DF7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20B7B256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42414C68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5E1D1057" w14:textId="77777777" w:rsidR="00AF4898" w:rsidRPr="000873FA" w:rsidRDefault="00AF4898" w:rsidP="00AF4898">
      <w:pPr>
        <w:rPr>
          <w:rFonts w:ascii="Arial" w:hAnsi="Arial" w:cs="Arial"/>
          <w:sz w:val="20"/>
          <w:szCs w:val="20"/>
        </w:rPr>
      </w:pPr>
    </w:p>
    <w:p w14:paraId="1C08BC4A" w14:textId="58873293" w:rsidR="002A3175" w:rsidRDefault="002A3175">
      <w:pPr>
        <w:spacing w:line="247" w:lineRule="auto"/>
        <w:jc w:val="both"/>
      </w:pPr>
      <w:r>
        <w:br w:type="page"/>
      </w:r>
    </w:p>
    <w:p w14:paraId="4B7E268B" w14:textId="77777777" w:rsidR="002A3175" w:rsidRDefault="002A3175" w:rsidP="002A3175">
      <w:pPr>
        <w:shd w:val="clear" w:color="auto" w:fill="FFFFFF"/>
        <w:spacing w:before="100" w:after="100" w:line="240" w:lineRule="auto"/>
        <w:outlineLvl w:val="1"/>
        <w:rPr>
          <w:rFonts w:ascii="Arial" w:eastAsia="Times New Roman" w:hAnsi="Arial" w:cs="Arial"/>
          <w:color w:val="990012"/>
          <w:sz w:val="36"/>
          <w:szCs w:val="36"/>
          <w:lang w:eastAsia="it-IT"/>
        </w:rPr>
      </w:pPr>
      <w:proofErr w:type="spellStart"/>
      <w:r>
        <w:rPr>
          <w:rFonts w:ascii="Arial" w:hAnsi="Arial" w:cs="Arial"/>
          <w:color w:val="990012"/>
          <w:sz w:val="36"/>
          <w:szCs w:val="36"/>
        </w:rPr>
        <w:lastRenderedPageBreak/>
        <w:t>Leoben</w:t>
      </w:r>
      <w:proofErr w:type="spellEnd"/>
      <w:r>
        <w:rPr>
          <w:rFonts w:ascii="Arial" w:hAnsi="Arial" w:cs="Arial"/>
          <w:color w:val="990012"/>
          <w:sz w:val="36"/>
          <w:szCs w:val="36"/>
        </w:rPr>
        <w:t xml:space="preserve"> University Library</w:t>
      </w:r>
      <w:r>
        <w:rPr>
          <w:rFonts w:ascii="Arial" w:hAnsi="Arial" w:cs="Arial"/>
          <w:color w:val="990012"/>
          <w:sz w:val="36"/>
          <w:szCs w:val="36"/>
        </w:rPr>
        <w:br/>
      </w:r>
      <w:proofErr w:type="spellStart"/>
      <w:r>
        <w:rPr>
          <w:rFonts w:ascii="Arial" w:hAnsi="Arial" w:cs="Arial"/>
          <w:color w:val="990012"/>
          <w:sz w:val="36"/>
          <w:szCs w:val="36"/>
        </w:rPr>
        <w:t>Montanuniversität</w:t>
      </w:r>
      <w:proofErr w:type="spellEnd"/>
      <w:r>
        <w:rPr>
          <w:rFonts w:ascii="Arial" w:hAnsi="Arial" w:cs="Arial"/>
          <w:color w:val="99001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990012"/>
          <w:sz w:val="36"/>
          <w:szCs w:val="36"/>
        </w:rPr>
        <w:t>Leoben</w:t>
      </w:r>
      <w:proofErr w:type="spellEnd"/>
    </w:p>
    <w:p w14:paraId="419979DD" w14:textId="77777777" w:rsidR="002A3175" w:rsidRDefault="002A3175" w:rsidP="002A3175">
      <w:pPr>
        <w:shd w:val="clear" w:color="auto" w:fill="FFFFFF"/>
        <w:spacing w:before="90" w:after="30" w:line="240" w:lineRule="auto"/>
        <w:outlineLvl w:val="2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FF"/>
          <w:sz w:val="24"/>
          <w:szCs w:val="24"/>
        </w:rPr>
        <w:t>Leoben</w:t>
      </w:r>
      <w:proofErr w:type="spellEnd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University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tooltip="List all libraries in Leoben, Styria" w:history="1">
        <w:r>
          <w:rPr>
            <w:rStyle w:val="Enfasigrassetto"/>
            <w:rFonts w:ascii="Arial" w:hAnsi="Arial" w:cs="Arial"/>
            <w:color w:val="1A3D85"/>
            <w:sz w:val="21"/>
            <w:szCs w:val="21"/>
          </w:rPr>
          <w:t>Leoben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Styria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https://unileoben.summon.serialssolutions.com/search?s.q=dislessia%20e%20riabilitazione&amp;spellcheck=true#!/search?ho=f&amp;l=it-IT&amp;q=dislessia%20e%20riabilitazione</w:t>
      </w:r>
    </w:p>
    <w:p w14:paraId="37E4E52F" w14:textId="77777777" w:rsidR="002A3175" w:rsidRDefault="002A3175" w:rsidP="002A3175">
      <w:pPr>
        <w:shd w:val="clear" w:color="auto" w:fill="FFFFFF"/>
        <w:spacing w:before="90" w:after="30" w:line="240" w:lineRule="auto"/>
        <w:outlineLvl w:val="2"/>
        <w:rPr>
          <w:rFonts w:ascii="Arial" w:hAnsi="Arial" w:cs="Arial"/>
          <w:bCs/>
          <w:sz w:val="20"/>
          <w:szCs w:val="20"/>
        </w:rPr>
      </w:pPr>
    </w:p>
    <w:p w14:paraId="63390401" w14:textId="6EDA4D58" w:rsidR="002A3175" w:rsidRDefault="002A3175" w:rsidP="002A3175">
      <w:pPr>
        <w:rPr>
          <w:rFonts w:cs="Calibri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624D5336" wp14:editId="065B1250">
            <wp:simplePos x="0" y="0"/>
            <wp:positionH relativeFrom="column">
              <wp:posOffset>18415</wp:posOffset>
            </wp:positionH>
            <wp:positionV relativeFrom="paragraph">
              <wp:posOffset>27940</wp:posOffset>
            </wp:positionV>
            <wp:extent cx="5400675" cy="1731645"/>
            <wp:effectExtent l="19050" t="19050" r="9525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316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8297" w14:textId="77777777" w:rsidR="002A3175" w:rsidRDefault="002A3175" w:rsidP="002A3175">
      <w:pPr>
        <w:rPr>
          <w:lang w:val="en-US"/>
        </w:rPr>
      </w:pPr>
    </w:p>
    <w:p w14:paraId="5AADA7BB" w14:textId="77777777" w:rsidR="002A3175" w:rsidRDefault="002A3175" w:rsidP="002A3175">
      <w:pPr>
        <w:rPr>
          <w:lang w:val="en-US"/>
        </w:rPr>
      </w:pPr>
    </w:p>
    <w:p w14:paraId="530898B5" w14:textId="77777777" w:rsidR="002A3175" w:rsidRDefault="002A3175" w:rsidP="002A3175">
      <w:pPr>
        <w:rPr>
          <w:lang w:val="en-US"/>
        </w:rPr>
      </w:pPr>
    </w:p>
    <w:p w14:paraId="0BD7478D" w14:textId="77777777" w:rsidR="002A3175" w:rsidRDefault="002A3175" w:rsidP="002A3175">
      <w:pPr>
        <w:rPr>
          <w:lang w:val="en-US"/>
        </w:rPr>
      </w:pPr>
    </w:p>
    <w:p w14:paraId="5CE09FFF" w14:textId="77777777" w:rsidR="002A3175" w:rsidRDefault="002A3175" w:rsidP="002A3175">
      <w:pPr>
        <w:rPr>
          <w:lang w:val="en-US"/>
        </w:rPr>
      </w:pPr>
    </w:p>
    <w:p w14:paraId="55AC0B77" w14:textId="49165195" w:rsidR="00F1381D" w:rsidRDefault="00F1381D">
      <w:pPr>
        <w:spacing w:line="247" w:lineRule="auto"/>
        <w:jc w:val="both"/>
      </w:pPr>
      <w:r>
        <w:br w:type="page"/>
      </w:r>
    </w:p>
    <w:p w14:paraId="37677FFA" w14:textId="77777777" w:rsidR="00F1381D" w:rsidRDefault="00F1381D" w:rsidP="00F1381D">
      <w:pPr>
        <w:shd w:val="clear" w:color="auto" w:fill="FFFFFF"/>
        <w:spacing w:before="100" w:after="100" w:line="336" w:lineRule="atLeast"/>
        <w:outlineLvl w:val="1"/>
        <w:rPr>
          <w:rFonts w:ascii="Arial" w:eastAsia="Times New Roman" w:hAnsi="Arial" w:cs="Arial"/>
          <w:sz w:val="32"/>
          <w:szCs w:val="32"/>
          <w:lang w:eastAsia="it-IT"/>
        </w:rPr>
      </w:pPr>
      <w:proofErr w:type="spellStart"/>
      <w:r>
        <w:rPr>
          <w:rFonts w:ascii="Arial" w:hAnsi="Arial" w:cs="Arial"/>
          <w:sz w:val="32"/>
          <w:szCs w:val="32"/>
        </w:rPr>
        <w:lastRenderedPageBreak/>
        <w:t>Verbund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für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Bildung</w:t>
      </w:r>
      <w:proofErr w:type="spellEnd"/>
      <w:r>
        <w:rPr>
          <w:rFonts w:ascii="Arial" w:hAnsi="Arial" w:cs="Arial"/>
          <w:sz w:val="32"/>
          <w:szCs w:val="32"/>
        </w:rPr>
        <w:t xml:space="preserve"> und </w:t>
      </w:r>
      <w:proofErr w:type="spellStart"/>
      <w:r>
        <w:rPr>
          <w:rFonts w:ascii="Arial" w:hAnsi="Arial" w:cs="Arial"/>
          <w:sz w:val="32"/>
          <w:szCs w:val="32"/>
        </w:rPr>
        <w:t>Kultur</w:t>
      </w:r>
      <w:proofErr w:type="spellEnd"/>
    </w:p>
    <w:p w14:paraId="18A57D67" w14:textId="77777777" w:rsidR="00F1381D" w:rsidRDefault="00F1381D" w:rsidP="00F1381D">
      <w:pPr>
        <w:shd w:val="clear" w:color="auto" w:fill="FFFFFF"/>
        <w:spacing w:before="90" w:after="30" w:line="336" w:lineRule="atLeast"/>
        <w:outlineLvl w:val="2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Pädagogischen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Hochschule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Tirol</w:t>
      </w:r>
      <w:proofErr w:type="spellEnd"/>
    </w:p>
    <w:p w14:paraId="1FC89B42" w14:textId="77777777" w:rsidR="00F1381D" w:rsidRDefault="00F1381D" w:rsidP="00F1381D">
      <w:pPr>
        <w:pStyle w:val="Titolo4"/>
        <w:jc w:val="left"/>
      </w:pPr>
      <w:r>
        <w:t xml:space="preserve">Address: </w:t>
      </w:r>
      <w:proofErr w:type="spellStart"/>
      <w:r>
        <w:t>Strozzigasse</w:t>
      </w:r>
      <w:proofErr w:type="spellEnd"/>
      <w:r>
        <w:t xml:space="preserve"> 2 </w:t>
      </w:r>
      <w:hyperlink r:id="rId9" w:tooltip="List all libraries in Vienna, Vienna" w:history="1">
        <w:r>
          <w:rPr>
            <w:rStyle w:val="Collegamentoipertestuale"/>
          </w:rPr>
          <w:t>Vienna</w:t>
        </w:r>
      </w:hyperlink>
      <w:r>
        <w:t xml:space="preserve">, </w:t>
      </w:r>
    </w:p>
    <w:p w14:paraId="6DF8E759" w14:textId="4FC4B0A9" w:rsidR="00F1381D" w:rsidRDefault="00F1381D" w:rsidP="00F1381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18259C" wp14:editId="25FF574B">
            <wp:simplePos x="0" y="0"/>
            <wp:positionH relativeFrom="column">
              <wp:posOffset>-635</wp:posOffset>
            </wp:positionH>
            <wp:positionV relativeFrom="paragraph">
              <wp:posOffset>633095</wp:posOffset>
            </wp:positionV>
            <wp:extent cx="5400675" cy="2567940"/>
            <wp:effectExtent l="19050" t="19050" r="9525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679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https://search.vbk.ac.at/primo-explore/search?query=any,contains,dislessia%20e%20riabilitazione&amp;tab=vbk_pci&amp;search_scope=VBK_Primo_Central&amp;vid=VBK&amp;lang=de_DE&amp;offset=0&amp;pcAvailability=true</w:t>
      </w:r>
    </w:p>
    <w:p w14:paraId="00D04044" w14:textId="77777777" w:rsidR="00F1381D" w:rsidRDefault="00F1381D" w:rsidP="00F1381D">
      <w:pPr>
        <w:rPr>
          <w:lang w:val="en-US"/>
        </w:rPr>
      </w:pPr>
    </w:p>
    <w:p w14:paraId="503E18CA" w14:textId="77777777" w:rsidR="00F1381D" w:rsidRDefault="00F1381D" w:rsidP="00F1381D">
      <w:pPr>
        <w:rPr>
          <w:lang w:val="en-US"/>
        </w:rPr>
      </w:pPr>
    </w:p>
    <w:p w14:paraId="7949DE0A" w14:textId="77777777" w:rsidR="00F1381D" w:rsidRDefault="00F1381D" w:rsidP="00F1381D">
      <w:pPr>
        <w:rPr>
          <w:lang w:val="en-US"/>
        </w:rPr>
      </w:pPr>
    </w:p>
    <w:p w14:paraId="21D81714" w14:textId="77777777" w:rsidR="00F1381D" w:rsidRDefault="00F1381D" w:rsidP="00F1381D">
      <w:pPr>
        <w:rPr>
          <w:lang w:val="en-US"/>
        </w:rPr>
      </w:pPr>
    </w:p>
    <w:p w14:paraId="79FA0E0A" w14:textId="77777777" w:rsidR="00F1381D" w:rsidRDefault="00F1381D" w:rsidP="00F1381D">
      <w:pPr>
        <w:rPr>
          <w:lang w:val="en-US"/>
        </w:rPr>
      </w:pPr>
    </w:p>
    <w:p w14:paraId="08F9832F" w14:textId="77777777" w:rsidR="00F1381D" w:rsidRDefault="00F1381D" w:rsidP="00F1381D">
      <w:pPr>
        <w:rPr>
          <w:lang w:val="en-US"/>
        </w:rPr>
      </w:pPr>
    </w:p>
    <w:p w14:paraId="672A44C4" w14:textId="77777777" w:rsidR="00F1381D" w:rsidRDefault="00F1381D" w:rsidP="00F1381D">
      <w:pPr>
        <w:rPr>
          <w:lang w:val="en-US"/>
        </w:rPr>
      </w:pPr>
    </w:p>
    <w:p w14:paraId="5B9CF0DD" w14:textId="77777777" w:rsidR="00F1381D" w:rsidRDefault="00F1381D" w:rsidP="00F1381D">
      <w:pPr>
        <w:rPr>
          <w:lang w:val="en-US"/>
        </w:rPr>
      </w:pPr>
    </w:p>
    <w:p w14:paraId="2ED12A13" w14:textId="77777777" w:rsidR="00F1381D" w:rsidRDefault="00F1381D" w:rsidP="00F1381D">
      <w:pPr>
        <w:rPr>
          <w:lang w:val="en-US"/>
        </w:rPr>
      </w:pPr>
    </w:p>
    <w:p w14:paraId="2947E1F0" w14:textId="77777777" w:rsidR="00F1381D" w:rsidRDefault="00F1381D" w:rsidP="00F1381D">
      <w:pPr>
        <w:rPr>
          <w:lang w:val="en-US"/>
        </w:rPr>
      </w:pPr>
    </w:p>
    <w:p w14:paraId="45B36F28" w14:textId="77777777" w:rsidR="00F1381D" w:rsidRDefault="00F1381D" w:rsidP="00F1381D">
      <w:pPr>
        <w:rPr>
          <w:lang w:val="en-US"/>
        </w:rPr>
      </w:pPr>
    </w:p>
    <w:p w14:paraId="0FBC2980" w14:textId="77777777" w:rsidR="00F1381D" w:rsidRDefault="00F1381D" w:rsidP="00F1381D">
      <w:pPr>
        <w:rPr>
          <w:lang w:val="en-US"/>
        </w:rPr>
      </w:pPr>
    </w:p>
    <w:p w14:paraId="4090D06B" w14:textId="77777777" w:rsidR="00F1381D" w:rsidRDefault="00F1381D" w:rsidP="00F1381D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2B600A0C" w14:textId="1E6E2B34" w:rsidR="00DD53C1" w:rsidRDefault="00DD53C1">
      <w:pPr>
        <w:spacing w:line="247" w:lineRule="auto"/>
        <w:jc w:val="both"/>
      </w:pPr>
      <w:r>
        <w:br w:type="page"/>
      </w:r>
    </w:p>
    <w:p w14:paraId="2914A0C4" w14:textId="77777777" w:rsidR="00DD53C1" w:rsidRDefault="00DD53C1" w:rsidP="00DD53C1">
      <w:pPr>
        <w:shd w:val="clear" w:color="auto" w:fill="FFFFFF"/>
        <w:spacing w:before="90" w:after="30" w:line="336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UNIVERSITY OF APPLIED SCIENCES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VORARLBERG </w:t>
      </w:r>
      <w:r>
        <w:rPr>
          <w:rFonts w:ascii="Arial" w:hAnsi="Arial" w:cs="Arial"/>
          <w:b/>
          <w:sz w:val="28"/>
          <w:szCs w:val="28"/>
        </w:rPr>
        <w:t xml:space="preserve"> AUSTRIA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1768481C" w14:textId="77777777" w:rsidR="00DD53C1" w:rsidRDefault="00DD53C1" w:rsidP="00DD53C1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  <w:r>
        <w:rPr>
          <w:rFonts w:ascii="Arial" w:hAnsi="Arial" w:cs="Arial"/>
          <w:color w:val="990012"/>
          <w:sz w:val="32"/>
          <w:szCs w:val="32"/>
        </w:rPr>
        <w:t xml:space="preserve">FH </w:t>
      </w:r>
      <w:proofErr w:type="spellStart"/>
      <w:r>
        <w:rPr>
          <w:rFonts w:ascii="Arial" w:hAnsi="Arial" w:cs="Arial"/>
          <w:color w:val="990012"/>
          <w:sz w:val="32"/>
          <w:szCs w:val="32"/>
        </w:rPr>
        <w:t>Vorarlberg</w:t>
      </w:r>
      <w:proofErr w:type="spellEnd"/>
      <w:r>
        <w:rPr>
          <w:rFonts w:ascii="Arial" w:hAnsi="Arial" w:cs="Arial"/>
          <w:color w:val="99001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990012"/>
          <w:sz w:val="32"/>
          <w:szCs w:val="32"/>
        </w:rPr>
        <w:t>Bibliothek</w:t>
      </w:r>
      <w:proofErr w:type="spellEnd"/>
    </w:p>
    <w:p w14:paraId="16A329E6" w14:textId="143D011F" w:rsidR="00DD53C1" w:rsidRDefault="00DD53C1" w:rsidP="00DD53C1">
      <w:pPr>
        <w:rPr>
          <w:rFonts w:cs="Calibri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 wp14:anchorId="3F4DDC99" wp14:editId="038158EC">
            <wp:simplePos x="0" y="0"/>
            <wp:positionH relativeFrom="column">
              <wp:posOffset>-6985</wp:posOffset>
            </wp:positionH>
            <wp:positionV relativeFrom="paragraph">
              <wp:posOffset>502285</wp:posOffset>
            </wp:positionV>
            <wp:extent cx="5400675" cy="1819275"/>
            <wp:effectExtent l="19050" t="1905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19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https://fhv.summon.serialssolutions.com/#!/search?ho=f&amp;l=de-DE&amp;q=dislessia%20e%20riabilitazione</w:t>
      </w:r>
    </w:p>
    <w:p w14:paraId="0C8B1A39" w14:textId="77777777" w:rsidR="00DD53C1" w:rsidRDefault="00DD53C1" w:rsidP="00DD53C1">
      <w:pPr>
        <w:rPr>
          <w:lang w:val="en-US"/>
        </w:rPr>
      </w:pPr>
    </w:p>
    <w:p w14:paraId="4F79C2FD" w14:textId="77777777" w:rsidR="00DD53C1" w:rsidRDefault="00DD53C1" w:rsidP="00DD53C1">
      <w:pPr>
        <w:rPr>
          <w:lang w:val="en-US"/>
        </w:rPr>
      </w:pPr>
    </w:p>
    <w:p w14:paraId="0D3A4C4A" w14:textId="77777777" w:rsidR="00DD53C1" w:rsidRDefault="00DD53C1" w:rsidP="00DD53C1">
      <w:pPr>
        <w:rPr>
          <w:lang w:val="en-US"/>
        </w:rPr>
      </w:pPr>
    </w:p>
    <w:p w14:paraId="108D6756" w14:textId="77777777" w:rsidR="00DD53C1" w:rsidRDefault="00DD53C1" w:rsidP="00DD53C1">
      <w:pPr>
        <w:rPr>
          <w:lang w:val="en-US"/>
        </w:rPr>
      </w:pPr>
    </w:p>
    <w:p w14:paraId="1BC2076A" w14:textId="77777777" w:rsidR="00DD53C1" w:rsidRDefault="00DD53C1" w:rsidP="00DD53C1">
      <w:pPr>
        <w:rPr>
          <w:lang w:val="en-US"/>
        </w:rPr>
      </w:pPr>
    </w:p>
    <w:p w14:paraId="7DA337AF" w14:textId="77777777" w:rsidR="00DD53C1" w:rsidRDefault="00DD53C1" w:rsidP="00DD53C1">
      <w:pPr>
        <w:rPr>
          <w:lang w:val="en-US"/>
        </w:rPr>
      </w:pPr>
    </w:p>
    <w:p w14:paraId="799C2E08" w14:textId="77777777" w:rsidR="00DD53C1" w:rsidRDefault="00DD53C1" w:rsidP="00DD53C1">
      <w:pPr>
        <w:rPr>
          <w:lang w:val="en-US"/>
        </w:rPr>
      </w:pPr>
    </w:p>
    <w:p w14:paraId="037C3041" w14:textId="77777777" w:rsidR="00DD53C1" w:rsidRDefault="00DD53C1"/>
    <w:sectPr w:rsidR="00DD53C1" w:rsidSect="00AF489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98"/>
    <w:rsid w:val="00062031"/>
    <w:rsid w:val="000A38C4"/>
    <w:rsid w:val="00102CDA"/>
    <w:rsid w:val="00107D21"/>
    <w:rsid w:val="00130B2A"/>
    <w:rsid w:val="00165E0B"/>
    <w:rsid w:val="0018255F"/>
    <w:rsid w:val="00182E75"/>
    <w:rsid w:val="001F013F"/>
    <w:rsid w:val="00264B5B"/>
    <w:rsid w:val="00275050"/>
    <w:rsid w:val="002A21E1"/>
    <w:rsid w:val="002A3175"/>
    <w:rsid w:val="002E59B8"/>
    <w:rsid w:val="00306143"/>
    <w:rsid w:val="00313728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25481"/>
    <w:rsid w:val="007437CA"/>
    <w:rsid w:val="0078054D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F2C6E"/>
    <w:rsid w:val="00A614E9"/>
    <w:rsid w:val="00A73A03"/>
    <w:rsid w:val="00A763CD"/>
    <w:rsid w:val="00AB27E7"/>
    <w:rsid w:val="00AE4F33"/>
    <w:rsid w:val="00AF4898"/>
    <w:rsid w:val="00B074EA"/>
    <w:rsid w:val="00B75952"/>
    <w:rsid w:val="00B96E42"/>
    <w:rsid w:val="00C42CBE"/>
    <w:rsid w:val="00C67ECF"/>
    <w:rsid w:val="00CB2BDA"/>
    <w:rsid w:val="00CB4240"/>
    <w:rsid w:val="00CF69AB"/>
    <w:rsid w:val="00DB6803"/>
    <w:rsid w:val="00DD53C1"/>
    <w:rsid w:val="00DE3849"/>
    <w:rsid w:val="00E4715F"/>
    <w:rsid w:val="00E904CE"/>
    <w:rsid w:val="00E95957"/>
    <w:rsid w:val="00F1381D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F24F"/>
  <w15:docId w15:val="{6CBB517B-9DE2-4B90-8374-045521F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898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F489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A3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brarytechnology.org/libraries/search.pl?City=Leoben&amp;Country=Austr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search.obvsg.at/primo_library/libweb/action/display.do?tabs=detailsTab&amp;ct=display&amp;fn=search&amp;doc=TN_casalini_libriit02503952&amp;indx=1&amp;recIds=TN_casalini_libriit02503952&amp;recIdxs=0&amp;elementId=0&amp;renderMode=poppedOut&amp;displayMode=full&amp;frbrVersion=&amp;vl(7407654UI0)=any&amp;pcAvailabiltyMode=true&amp;query=any%2Ccontains%2C+dislessia+e+riabilitazione&amp;vl(1UI0)=contains&amp;dscnt=0&amp;search_scope=Katalog_PrimoCentral&amp;scp.scps=scope%3A%28KAW_aleph_acc%29%2Cscope%3A%28KAW_O_metalib%29%2Cscope%3A%28KAW_O_sfx%29%2Cprimo_central_multiple_fe&amp;vid=KAW&amp;highlight=true&amp;institution=KAW&amp;queryTemp=+dislessia+e+riabilitazione&amp;tab=katalog_primocentral&amp;displayField=title&amp;fromDL=&amp;vl(freeText0)=%20dislessia%20e%20riabilitazione&amp;dstmp=1497328190762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bibserver.uni-ak.ac.at/hbaw/einstieg.html" TargetMode="External"/><Relationship Id="rId9" Type="http://schemas.openxmlformats.org/officeDocument/2006/relationships/hyperlink" Target="https://librarytechnology.org/libraries/search.pl?City=Vienna&amp;Country=Aust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9</cp:revision>
  <dcterms:created xsi:type="dcterms:W3CDTF">2018-03-02T00:08:00Z</dcterms:created>
  <dcterms:modified xsi:type="dcterms:W3CDTF">2020-07-18T15:02:00Z</dcterms:modified>
</cp:coreProperties>
</file>